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E3" w:rsidRPr="006A0C57" w:rsidRDefault="00B72BE3" w:rsidP="00B72BE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sz w:val="36"/>
          <w:szCs w:val="36"/>
        </w:rPr>
        <w:t>Календарно-</w:t>
      </w:r>
      <w:r w:rsidRPr="006A0C57">
        <w:rPr>
          <w:sz w:val="36"/>
          <w:szCs w:val="36"/>
        </w:rPr>
        <w:t xml:space="preserve">тематическое планирование по </w:t>
      </w:r>
      <w:r>
        <w:rPr>
          <w:sz w:val="36"/>
          <w:szCs w:val="36"/>
        </w:rPr>
        <w:t>искусству  МХК 11 класс, 1</w:t>
      </w:r>
      <w:r w:rsidRPr="006A0C57">
        <w:rPr>
          <w:sz w:val="36"/>
          <w:szCs w:val="36"/>
        </w:rPr>
        <w:t xml:space="preserve"> часа в неделю, </w:t>
      </w:r>
      <w:proofErr w:type="spellStart"/>
      <w:r>
        <w:rPr>
          <w:color w:val="000000"/>
          <w:sz w:val="36"/>
          <w:szCs w:val="36"/>
        </w:rPr>
        <w:t>Г.Д.Данилов</w:t>
      </w:r>
      <w:proofErr w:type="spellEnd"/>
      <w:r>
        <w:rPr>
          <w:color w:val="000000"/>
          <w:sz w:val="36"/>
          <w:szCs w:val="36"/>
        </w:rPr>
        <w:t xml:space="preserve"> </w:t>
      </w:r>
      <w:r w:rsidRPr="006A0C57">
        <w:rPr>
          <w:color w:val="000000"/>
          <w:sz w:val="36"/>
          <w:szCs w:val="36"/>
        </w:rPr>
        <w:t xml:space="preserve"> </w:t>
      </w:r>
      <w:r w:rsidRPr="006A0C57">
        <w:rPr>
          <w:sz w:val="36"/>
          <w:szCs w:val="36"/>
        </w:rPr>
        <w:t xml:space="preserve">при дистанционном обучении. </w:t>
      </w:r>
    </w:p>
    <w:p w:rsidR="00B72BE3" w:rsidRDefault="00B72BE3" w:rsidP="00B72BE3">
      <w:pPr>
        <w:jc w:val="center"/>
        <w:rPr>
          <w:b/>
          <w:bCs/>
          <w:sz w:val="36"/>
          <w:szCs w:val="36"/>
        </w:rPr>
      </w:pPr>
    </w:p>
    <w:p w:rsidR="00B72BE3" w:rsidRPr="00B72BE3" w:rsidRDefault="00B72BE3" w:rsidP="00B72BE3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Гайрабекова</w:t>
      </w:r>
      <w:proofErr w:type="spellEnd"/>
      <w:r>
        <w:rPr>
          <w:b/>
          <w:bCs/>
          <w:sz w:val="36"/>
          <w:szCs w:val="36"/>
        </w:rPr>
        <w:t xml:space="preserve"> Милана </w:t>
      </w:r>
      <w:proofErr w:type="spellStart"/>
      <w:r>
        <w:rPr>
          <w:b/>
          <w:bCs/>
          <w:sz w:val="36"/>
          <w:szCs w:val="36"/>
        </w:rPr>
        <w:t>Хусайновна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B72BE3" w:rsidRPr="00D63C65" w:rsidRDefault="00B72BE3" w:rsidP="00B72BE3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36"/>
        <w:gridCol w:w="547"/>
        <w:gridCol w:w="3118"/>
        <w:gridCol w:w="2126"/>
        <w:gridCol w:w="1560"/>
        <w:gridCol w:w="1984"/>
        <w:gridCol w:w="1276"/>
        <w:gridCol w:w="2835"/>
        <w:gridCol w:w="1417"/>
      </w:tblGrid>
      <w:tr w:rsidR="00B72BE3" w:rsidRPr="001F53A7" w:rsidTr="001973D3">
        <w:trPr>
          <w:trHeight w:val="251"/>
        </w:trPr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nil"/>
              <w:right w:val="single" w:sz="4" w:space="0" w:color="auto"/>
            </w:tcBorders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72BE3" w:rsidRPr="001F53A7" w:rsidRDefault="00B72BE3" w:rsidP="001973D3">
            <w:pPr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2126" w:type="dxa"/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организации урока</w:t>
            </w:r>
          </w:p>
        </w:tc>
        <w:tc>
          <w:tcPr>
            <w:tcW w:w="1560" w:type="dxa"/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w="1984" w:type="dxa"/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Первичное закрепление</w:t>
            </w:r>
          </w:p>
        </w:tc>
        <w:tc>
          <w:tcPr>
            <w:tcW w:w="1276" w:type="dxa"/>
          </w:tcPr>
          <w:p w:rsidR="00B72BE3" w:rsidRPr="00C83F01" w:rsidRDefault="00B72BE3" w:rsidP="001973D3">
            <w:pPr>
              <w:jc w:val="center"/>
              <w:rPr>
                <w:i/>
                <w:iCs/>
                <w:color w:val="000000"/>
              </w:rPr>
            </w:pPr>
            <w:r w:rsidRPr="00C83F01">
              <w:rPr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835" w:type="dxa"/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знаний </w:t>
            </w:r>
          </w:p>
        </w:tc>
        <w:tc>
          <w:tcPr>
            <w:tcW w:w="1417" w:type="dxa"/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Фактическая дата </w:t>
            </w:r>
          </w:p>
        </w:tc>
      </w:tr>
      <w:tr w:rsidR="00B72BE3" w:rsidRPr="00792A9C" w:rsidTr="001973D3">
        <w:trPr>
          <w:gridBefore w:val="1"/>
          <w:wBefore w:w="318" w:type="dxa"/>
          <w:trHeight w:val="1782"/>
        </w:trPr>
        <w:tc>
          <w:tcPr>
            <w:tcW w:w="236" w:type="dxa"/>
            <w:tcBorders>
              <w:right w:val="nil"/>
            </w:tcBorders>
          </w:tcPr>
          <w:p w:rsidR="00B72BE3" w:rsidRPr="001F53A7" w:rsidRDefault="00B72BE3" w:rsidP="001973D3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nil"/>
              <w:right w:val="single" w:sz="4" w:space="0" w:color="auto"/>
            </w:tcBorders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Художественное  течение модернизма в живописи.</w:t>
            </w:r>
          </w:p>
        </w:tc>
        <w:tc>
          <w:tcPr>
            <w:tcW w:w="2126" w:type="dxa"/>
          </w:tcPr>
          <w:p w:rsidR="00B72BE3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560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П.23</w:t>
            </w:r>
          </w:p>
        </w:tc>
        <w:tc>
          <w:tcPr>
            <w:tcW w:w="1984" w:type="dxa"/>
          </w:tcPr>
          <w:p w:rsidR="00B72BE3" w:rsidRPr="009477EF" w:rsidRDefault="006E1BDE" w:rsidP="001973D3">
            <w:pPr>
              <w:rPr>
                <w:color w:val="548DD4" w:themeColor="text2" w:themeTint="99"/>
              </w:rPr>
            </w:pPr>
            <w:hyperlink r:id="rId6" w:history="1">
              <w:r w:rsidRPr="00925C9B">
                <w:rPr>
                  <w:rStyle w:val="a3"/>
                  <w:color w:val="6666FF" w:themeColor="hyperlink" w:themeTint="99"/>
                </w:rPr>
                <w:t>http://baget1.ru/style/Modernism/Modernism.php</w:t>
              </w:r>
            </w:hyperlink>
            <w:r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276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Основные  стили искусства 20 в.</w:t>
            </w:r>
          </w:p>
        </w:tc>
        <w:tc>
          <w:tcPr>
            <w:tcW w:w="2835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Стр271-286</w:t>
            </w:r>
          </w:p>
        </w:tc>
        <w:tc>
          <w:tcPr>
            <w:tcW w:w="1417" w:type="dxa"/>
          </w:tcPr>
          <w:p w:rsidR="00B72BE3" w:rsidRPr="00C83F01" w:rsidRDefault="00B72BE3" w:rsidP="001973D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Pr="00C83F01">
              <w:rPr>
                <w:i/>
                <w:iCs/>
                <w:color w:val="000000"/>
              </w:rPr>
              <w:t>.04</w:t>
            </w:r>
          </w:p>
        </w:tc>
      </w:tr>
      <w:tr w:rsidR="00B72BE3" w:rsidRPr="00792A9C" w:rsidTr="001973D3">
        <w:trPr>
          <w:gridBefore w:val="1"/>
          <w:wBefore w:w="318" w:type="dxa"/>
          <w:trHeight w:val="251"/>
        </w:trPr>
        <w:tc>
          <w:tcPr>
            <w:tcW w:w="783" w:type="dxa"/>
            <w:gridSpan w:val="2"/>
          </w:tcPr>
          <w:p w:rsidR="00B72BE3" w:rsidRPr="001F53A7" w:rsidRDefault="00B72BE3" w:rsidP="001973D3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Русское изобразительное искусство 20 века.</w:t>
            </w:r>
          </w:p>
        </w:tc>
        <w:tc>
          <w:tcPr>
            <w:tcW w:w="2126" w:type="dxa"/>
          </w:tcPr>
          <w:p w:rsidR="00B72BE3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560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П.24</w:t>
            </w:r>
          </w:p>
        </w:tc>
        <w:tc>
          <w:tcPr>
            <w:tcW w:w="1984" w:type="dxa"/>
          </w:tcPr>
          <w:p w:rsidR="00B72BE3" w:rsidRPr="009477EF" w:rsidRDefault="006E1BDE" w:rsidP="001973D3">
            <w:pPr>
              <w:jc w:val="center"/>
              <w:rPr>
                <w:color w:val="548DD4" w:themeColor="text2" w:themeTint="99"/>
              </w:rPr>
            </w:pPr>
            <w:hyperlink r:id="rId7" w:history="1">
              <w:r w:rsidRPr="00925C9B">
                <w:rPr>
                  <w:rStyle w:val="a3"/>
                  <w:color w:val="6666FF" w:themeColor="hyperlink" w:themeTint="99"/>
                </w:rPr>
                <w:t>https://studme.org/1258051013595/kulturologiya/russkoe_izobrazitelnoe_iskusstvo_veka</w:t>
              </w:r>
            </w:hyperlink>
            <w:r>
              <w:rPr>
                <w:color w:val="548DD4" w:themeColor="text2" w:themeTint="99"/>
              </w:rPr>
              <w:t xml:space="preserve"> </w:t>
            </w:r>
            <w:r w:rsidR="00B72BE3" w:rsidRPr="009477EF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 </w:t>
            </w:r>
          </w:p>
        </w:tc>
        <w:tc>
          <w:tcPr>
            <w:tcW w:w="1276" w:type="dxa"/>
          </w:tcPr>
          <w:p w:rsidR="00B72BE3" w:rsidRDefault="00B72BE3" w:rsidP="001973D3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Стр287-308</w:t>
            </w:r>
          </w:p>
        </w:tc>
        <w:tc>
          <w:tcPr>
            <w:tcW w:w="1417" w:type="dxa"/>
          </w:tcPr>
          <w:p w:rsidR="00B72BE3" w:rsidRPr="00C83F01" w:rsidRDefault="00B72BE3" w:rsidP="001973D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</w:t>
            </w:r>
            <w:r w:rsidRPr="00C83F01">
              <w:rPr>
                <w:i/>
                <w:iCs/>
                <w:color w:val="000000"/>
              </w:rPr>
              <w:t>.04</w:t>
            </w:r>
          </w:p>
        </w:tc>
      </w:tr>
      <w:tr w:rsidR="00B72BE3" w:rsidRPr="00792A9C" w:rsidTr="001973D3">
        <w:trPr>
          <w:gridBefore w:val="1"/>
          <w:wBefore w:w="318" w:type="dxa"/>
          <w:trHeight w:val="251"/>
        </w:trPr>
        <w:tc>
          <w:tcPr>
            <w:tcW w:w="783" w:type="dxa"/>
            <w:gridSpan w:val="2"/>
          </w:tcPr>
          <w:p w:rsidR="00B72BE3" w:rsidRPr="001F53A7" w:rsidRDefault="00B72BE3" w:rsidP="001973D3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Театральная культура 20 в.</w:t>
            </w:r>
          </w:p>
        </w:tc>
        <w:tc>
          <w:tcPr>
            <w:tcW w:w="2126" w:type="dxa"/>
          </w:tcPr>
          <w:p w:rsidR="00B72BE3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560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П.25</w:t>
            </w:r>
          </w:p>
        </w:tc>
        <w:tc>
          <w:tcPr>
            <w:tcW w:w="1984" w:type="dxa"/>
          </w:tcPr>
          <w:p w:rsidR="00B72BE3" w:rsidRPr="009477EF" w:rsidRDefault="006E1BDE" w:rsidP="001973D3">
            <w:pPr>
              <w:rPr>
                <w:color w:val="548DD4" w:themeColor="text2" w:themeTint="99"/>
              </w:rPr>
            </w:pPr>
            <w:hyperlink r:id="rId8" w:history="1">
              <w:r w:rsidRPr="00925C9B">
                <w:rPr>
                  <w:rStyle w:val="a3"/>
                  <w:color w:val="6666FF" w:themeColor="hyperlink" w:themeTint="99"/>
                </w:rPr>
                <w:t>https://nsportal.ru/shkola/mirovaya-khudozhestvennaya-kultura/library/2017/03/17/teatralnaya-kultura-20-veka</w:t>
              </w:r>
            </w:hyperlink>
            <w:r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276" w:type="dxa"/>
          </w:tcPr>
          <w:p w:rsidR="00B72BE3" w:rsidRDefault="00B72BE3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Абстрактизм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Кондинского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835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Стр322-330</w:t>
            </w:r>
          </w:p>
        </w:tc>
        <w:tc>
          <w:tcPr>
            <w:tcW w:w="1417" w:type="dxa"/>
          </w:tcPr>
          <w:p w:rsidR="00B72BE3" w:rsidRPr="00C83F01" w:rsidRDefault="00B72BE3" w:rsidP="001973D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</w:t>
            </w:r>
            <w:r w:rsidRPr="00C83F01">
              <w:rPr>
                <w:i/>
                <w:iCs/>
                <w:color w:val="000000"/>
              </w:rPr>
              <w:t>.04</w:t>
            </w:r>
          </w:p>
        </w:tc>
      </w:tr>
      <w:tr w:rsidR="00B72BE3" w:rsidRPr="00792A9C" w:rsidTr="001973D3">
        <w:trPr>
          <w:gridBefore w:val="1"/>
          <w:wBefore w:w="318" w:type="dxa"/>
          <w:trHeight w:val="251"/>
        </w:trPr>
        <w:tc>
          <w:tcPr>
            <w:tcW w:w="783" w:type="dxa"/>
            <w:gridSpan w:val="2"/>
          </w:tcPr>
          <w:p w:rsidR="00B72BE3" w:rsidRPr="001F53A7" w:rsidRDefault="00B72BE3" w:rsidP="001973D3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Шедевры   мирового кинематографа</w:t>
            </w:r>
            <w:proofErr w:type="gramStart"/>
            <w:r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B72BE3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560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П.26</w:t>
            </w:r>
          </w:p>
        </w:tc>
        <w:tc>
          <w:tcPr>
            <w:tcW w:w="1984" w:type="dxa"/>
          </w:tcPr>
          <w:p w:rsidR="00B72BE3" w:rsidRPr="009477EF" w:rsidRDefault="00B72BE3" w:rsidP="001973D3">
            <w:pPr>
              <w:jc w:val="center"/>
              <w:rPr>
                <w:color w:val="548DD4" w:themeColor="text2" w:themeTint="99"/>
              </w:rPr>
            </w:pPr>
            <w:r w:rsidRPr="006E1BDE">
              <w:rPr>
                <w:color w:val="000000" w:themeColor="text1"/>
              </w:rPr>
              <w:t>Лекция.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72BE3" w:rsidRDefault="00B72BE3" w:rsidP="001973D3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Стр331-342</w:t>
            </w:r>
          </w:p>
        </w:tc>
        <w:tc>
          <w:tcPr>
            <w:tcW w:w="1417" w:type="dxa"/>
          </w:tcPr>
          <w:p w:rsidR="00B72BE3" w:rsidRPr="00C83F01" w:rsidRDefault="00B72BE3" w:rsidP="001973D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Pr="00C83F01">
              <w:rPr>
                <w:i/>
                <w:iCs/>
                <w:color w:val="000000"/>
              </w:rPr>
              <w:t>.04</w:t>
            </w:r>
          </w:p>
        </w:tc>
      </w:tr>
      <w:tr w:rsidR="00B72BE3" w:rsidRPr="00792A9C" w:rsidTr="001973D3">
        <w:trPr>
          <w:gridBefore w:val="1"/>
          <w:wBefore w:w="318" w:type="dxa"/>
          <w:trHeight w:val="251"/>
        </w:trPr>
        <w:tc>
          <w:tcPr>
            <w:tcW w:w="783" w:type="dxa"/>
            <w:gridSpan w:val="2"/>
          </w:tcPr>
          <w:p w:rsidR="00B72BE3" w:rsidRPr="001F53A7" w:rsidRDefault="00B72BE3" w:rsidP="001973D3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Становление  и отечественного  кино.</w:t>
            </w:r>
          </w:p>
        </w:tc>
        <w:tc>
          <w:tcPr>
            <w:tcW w:w="2126" w:type="dxa"/>
          </w:tcPr>
          <w:p w:rsidR="00B72BE3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560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П.27</w:t>
            </w:r>
          </w:p>
        </w:tc>
        <w:tc>
          <w:tcPr>
            <w:tcW w:w="1984" w:type="dxa"/>
          </w:tcPr>
          <w:p w:rsidR="00B72BE3" w:rsidRPr="009477EF" w:rsidRDefault="006E1BDE" w:rsidP="001973D3">
            <w:pPr>
              <w:jc w:val="center"/>
              <w:rPr>
                <w:color w:val="548DD4" w:themeColor="text2" w:themeTint="99"/>
              </w:rPr>
            </w:pPr>
            <w:hyperlink r:id="rId9" w:history="1">
              <w:r w:rsidRPr="00925C9B">
                <w:rPr>
                  <w:rStyle w:val="a3"/>
                  <w:color w:val="6666FF" w:themeColor="hyperlink" w:themeTint="99"/>
                </w:rPr>
                <w:t>http://velikayakultura.ru/russkiy-kinematograf/stanovlenie-kinematografa-v-rossii-nachala-20-veka</w:t>
              </w:r>
            </w:hyperlink>
            <w:r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276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Национальный </w:t>
            </w:r>
            <w:proofErr w:type="spellStart"/>
            <w:r>
              <w:rPr>
                <w:rFonts w:cs="Calibri"/>
              </w:rPr>
              <w:t>кинематогроф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835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Стр386-392</w:t>
            </w:r>
          </w:p>
        </w:tc>
        <w:tc>
          <w:tcPr>
            <w:tcW w:w="1417" w:type="dxa"/>
          </w:tcPr>
          <w:p w:rsidR="00B72BE3" w:rsidRPr="00C83F01" w:rsidRDefault="00B72BE3" w:rsidP="001973D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7.05</w:t>
            </w:r>
          </w:p>
        </w:tc>
      </w:tr>
      <w:tr w:rsidR="00B72BE3" w:rsidRPr="001F53A7" w:rsidTr="001973D3">
        <w:trPr>
          <w:gridBefore w:val="1"/>
          <w:wBefore w:w="318" w:type="dxa"/>
          <w:trHeight w:val="251"/>
        </w:trPr>
        <w:tc>
          <w:tcPr>
            <w:tcW w:w="783" w:type="dxa"/>
            <w:gridSpan w:val="2"/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Музыкальная культура России  20в.</w:t>
            </w:r>
          </w:p>
        </w:tc>
        <w:tc>
          <w:tcPr>
            <w:tcW w:w="2126" w:type="dxa"/>
          </w:tcPr>
          <w:p w:rsidR="00B72BE3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560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П.28</w:t>
            </w:r>
          </w:p>
        </w:tc>
        <w:tc>
          <w:tcPr>
            <w:tcW w:w="1984" w:type="dxa"/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Творчество </w:t>
            </w:r>
            <w:proofErr w:type="spellStart"/>
            <w:r>
              <w:rPr>
                <w:rFonts w:cs="Calibri"/>
              </w:rPr>
              <w:t>Д.Д.Шостоковича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835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Стр343-352</w:t>
            </w:r>
          </w:p>
        </w:tc>
        <w:tc>
          <w:tcPr>
            <w:tcW w:w="1417" w:type="dxa"/>
          </w:tcPr>
          <w:p w:rsidR="00B72BE3" w:rsidRPr="00C83F01" w:rsidRDefault="00B72BE3" w:rsidP="001973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  <w:r w:rsidRPr="00C83F01">
              <w:rPr>
                <w:i/>
                <w:color w:val="000000"/>
              </w:rPr>
              <w:t>.0</w:t>
            </w:r>
            <w:r>
              <w:rPr>
                <w:i/>
                <w:color w:val="000000"/>
              </w:rPr>
              <w:t>5</w:t>
            </w:r>
          </w:p>
        </w:tc>
      </w:tr>
      <w:tr w:rsidR="00B72BE3" w:rsidRPr="001F53A7" w:rsidTr="001973D3">
        <w:trPr>
          <w:gridBefore w:val="1"/>
          <w:wBefore w:w="318" w:type="dxa"/>
          <w:trHeight w:val="251"/>
        </w:trPr>
        <w:tc>
          <w:tcPr>
            <w:tcW w:w="783" w:type="dxa"/>
            <w:gridSpan w:val="2"/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Стилистическое многообразие западной   европейской  музыки</w:t>
            </w:r>
          </w:p>
        </w:tc>
        <w:tc>
          <w:tcPr>
            <w:tcW w:w="2126" w:type="dxa"/>
          </w:tcPr>
          <w:p w:rsidR="00B72BE3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B72BE3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560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П.29</w:t>
            </w:r>
          </w:p>
        </w:tc>
        <w:tc>
          <w:tcPr>
            <w:tcW w:w="1984" w:type="dxa"/>
          </w:tcPr>
          <w:p w:rsidR="00B72BE3" w:rsidRPr="001F53A7" w:rsidRDefault="00B72BE3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Лекция </w:t>
            </w:r>
          </w:p>
        </w:tc>
        <w:tc>
          <w:tcPr>
            <w:tcW w:w="1276" w:type="dxa"/>
          </w:tcPr>
          <w:p w:rsidR="00B72BE3" w:rsidRDefault="00B72BE3" w:rsidP="001973D3">
            <w:pPr>
              <w:rPr>
                <w:rFonts w:cs="Calibri"/>
              </w:rPr>
            </w:pPr>
            <w:r>
              <w:rPr>
                <w:rFonts w:cs="Calibri"/>
              </w:rPr>
              <w:t>Мастерство музыкальной  классики.</w:t>
            </w:r>
          </w:p>
        </w:tc>
        <w:tc>
          <w:tcPr>
            <w:tcW w:w="2835" w:type="dxa"/>
          </w:tcPr>
          <w:p w:rsidR="00B72BE3" w:rsidRDefault="00B72BE3" w:rsidP="001973D3">
            <w:pPr>
              <w:rPr>
                <w:rFonts w:cs="Calibri"/>
              </w:rPr>
            </w:pPr>
          </w:p>
        </w:tc>
        <w:tc>
          <w:tcPr>
            <w:tcW w:w="1417" w:type="dxa"/>
          </w:tcPr>
          <w:p w:rsidR="00B72BE3" w:rsidRPr="00C83F01" w:rsidRDefault="00B72BE3" w:rsidP="001973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</w:t>
            </w:r>
            <w:r w:rsidRPr="00C83F01">
              <w:rPr>
                <w:i/>
                <w:color w:val="000000"/>
              </w:rPr>
              <w:t>.0</w:t>
            </w:r>
            <w:r>
              <w:rPr>
                <w:i/>
                <w:color w:val="000000"/>
              </w:rPr>
              <w:t>5</w:t>
            </w:r>
          </w:p>
        </w:tc>
      </w:tr>
    </w:tbl>
    <w:p w:rsidR="00B72BE3" w:rsidRDefault="00B72BE3" w:rsidP="00B72BE3">
      <w:pPr>
        <w:pStyle w:val="1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7735C" w:rsidRDefault="0077735C"/>
    <w:sectPr w:rsidR="0077735C" w:rsidSect="00B72BE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9D"/>
    <w:rsid w:val="006E1BDE"/>
    <w:rsid w:val="0077735C"/>
    <w:rsid w:val="009477EF"/>
    <w:rsid w:val="00B72BE3"/>
    <w:rsid w:val="00C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72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E1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72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E1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mirovaya-khudozhestvennaya-kultura/library/2017/03/17/teatralnaya-kultura-20-ve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me.org/1258051013595/kulturologiya/russkoe_izobrazitelnoe_iskusstvo_v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get1.ru/style/Modernism/Modernism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likayakultura.ru/russkiy-kinematograf/stanovlenie-kinematografa-v-rossii-nachala-20-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2020-04-23T10:28:00Z</dcterms:created>
  <dcterms:modified xsi:type="dcterms:W3CDTF">2020-04-23T10:30:00Z</dcterms:modified>
</cp:coreProperties>
</file>