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2FD" w:rsidRPr="00DD22FD" w:rsidRDefault="00DD22FD" w:rsidP="00EC7971">
      <w:pPr>
        <w:tabs>
          <w:tab w:val="left" w:pos="6975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DD22FD">
        <w:rPr>
          <w:rFonts w:ascii="Times New Roman" w:hAnsi="Times New Roman" w:cs="Times New Roman"/>
          <w:b/>
          <w:sz w:val="24"/>
          <w:szCs w:val="24"/>
        </w:rPr>
        <w:t>«УТВЕРЖДЕНО»</w:t>
      </w:r>
    </w:p>
    <w:p w:rsidR="00DD22FD" w:rsidRPr="00DD22FD" w:rsidRDefault="00DD22FD" w:rsidP="00EC7971">
      <w:pPr>
        <w:tabs>
          <w:tab w:val="left" w:pos="558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EC7971"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EC7971">
        <w:rPr>
          <w:rFonts w:ascii="Times New Roman" w:hAnsi="Times New Roman" w:cs="Times New Roman"/>
          <w:b/>
          <w:sz w:val="24"/>
          <w:szCs w:val="24"/>
        </w:rPr>
        <w:t xml:space="preserve"> МКОУ </w:t>
      </w:r>
      <w:r w:rsidRPr="00DD22FD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EC7971">
        <w:rPr>
          <w:rFonts w:ascii="Times New Roman" w:hAnsi="Times New Roman" w:cs="Times New Roman"/>
          <w:b/>
          <w:sz w:val="24"/>
          <w:szCs w:val="24"/>
        </w:rPr>
        <w:t>Барчхойотарская</w:t>
      </w:r>
      <w:proofErr w:type="spellEnd"/>
      <w:r w:rsidR="00EC7971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Pr="00DD22FD">
        <w:rPr>
          <w:rFonts w:ascii="Times New Roman" w:hAnsi="Times New Roman" w:cs="Times New Roman"/>
          <w:b/>
          <w:sz w:val="24"/>
          <w:szCs w:val="24"/>
        </w:rPr>
        <w:t xml:space="preserve">»                                                         </w:t>
      </w:r>
    </w:p>
    <w:p w:rsidR="00DD22FD" w:rsidRPr="00DD22FD" w:rsidRDefault="00DD22FD" w:rsidP="00DD22FD">
      <w:pPr>
        <w:tabs>
          <w:tab w:val="left" w:pos="5580"/>
        </w:tabs>
        <w:jc w:val="right"/>
        <w:rPr>
          <w:rFonts w:ascii="Times New Roman" w:hAnsi="Times New Roman" w:cs="Times New Roman"/>
          <w:b/>
        </w:rPr>
      </w:pPr>
      <w:r w:rsidRPr="00EC7971">
        <w:rPr>
          <w:rFonts w:ascii="Times New Roman" w:hAnsi="Times New Roman" w:cs="Times New Roman"/>
        </w:rPr>
        <w:t xml:space="preserve">                                                 </w:t>
      </w:r>
      <w:r w:rsidR="00EC7971">
        <w:rPr>
          <w:rFonts w:ascii="Times New Roman" w:hAnsi="Times New Roman" w:cs="Times New Roman"/>
        </w:rPr>
        <w:t xml:space="preserve">                              ___________ </w:t>
      </w:r>
      <w:r w:rsidR="00EC7971">
        <w:rPr>
          <w:rFonts w:ascii="Times New Roman" w:hAnsi="Times New Roman" w:cs="Times New Roman"/>
          <w:b/>
        </w:rPr>
        <w:t xml:space="preserve">М.Ю. </w:t>
      </w:r>
      <w:proofErr w:type="spellStart"/>
      <w:r w:rsidR="00EC7971">
        <w:rPr>
          <w:rFonts w:ascii="Times New Roman" w:hAnsi="Times New Roman" w:cs="Times New Roman"/>
          <w:b/>
        </w:rPr>
        <w:t>Джамалдинова</w:t>
      </w:r>
      <w:proofErr w:type="spellEnd"/>
      <w:r w:rsidRPr="00DD22FD">
        <w:rPr>
          <w:rFonts w:ascii="Times New Roman" w:hAnsi="Times New Roman" w:cs="Times New Roman"/>
          <w:b/>
        </w:rPr>
        <w:t xml:space="preserve">/    </w:t>
      </w:r>
    </w:p>
    <w:p w:rsidR="00DD22FD" w:rsidRDefault="00DD22FD" w:rsidP="00DD22FD">
      <w:pPr>
        <w:tabs>
          <w:tab w:val="left" w:pos="5580"/>
        </w:tabs>
        <w:jc w:val="right"/>
        <w:rPr>
          <w:rFonts w:ascii="Times New Roman" w:hAnsi="Times New Roman" w:cs="Times New Roman"/>
          <w:b/>
        </w:rPr>
      </w:pPr>
      <w:r w:rsidRPr="00DD22FD">
        <w:rPr>
          <w:rFonts w:ascii="Times New Roman" w:hAnsi="Times New Roman" w:cs="Times New Roman"/>
          <w:b/>
        </w:rPr>
        <w:t xml:space="preserve">                                             </w:t>
      </w:r>
      <w:r w:rsidR="00EC7971">
        <w:rPr>
          <w:rFonts w:ascii="Times New Roman" w:hAnsi="Times New Roman" w:cs="Times New Roman"/>
          <w:b/>
        </w:rPr>
        <w:t xml:space="preserve">                               </w:t>
      </w:r>
      <w:r w:rsidRPr="00DD22FD">
        <w:rPr>
          <w:rFonts w:ascii="Times New Roman" w:hAnsi="Times New Roman" w:cs="Times New Roman"/>
          <w:b/>
        </w:rPr>
        <w:t xml:space="preserve">             </w:t>
      </w:r>
      <w:r>
        <w:rPr>
          <w:rFonts w:ascii="Times New Roman" w:hAnsi="Times New Roman" w:cs="Times New Roman"/>
          <w:b/>
        </w:rPr>
        <w:t xml:space="preserve">                             </w:t>
      </w:r>
      <w:r w:rsidR="00C9169B">
        <w:rPr>
          <w:rFonts w:ascii="Times New Roman" w:hAnsi="Times New Roman" w:cs="Times New Roman"/>
          <w:b/>
        </w:rPr>
        <w:t xml:space="preserve"> 1.09</w:t>
      </w:r>
      <w:bookmarkStart w:id="0" w:name="_GoBack"/>
      <w:bookmarkEnd w:id="0"/>
      <w:r w:rsidRPr="00DD22FD">
        <w:rPr>
          <w:rFonts w:ascii="Times New Roman" w:hAnsi="Times New Roman" w:cs="Times New Roman"/>
          <w:b/>
        </w:rPr>
        <w:t xml:space="preserve">.2020                               </w:t>
      </w:r>
    </w:p>
    <w:p w:rsidR="00DD22FD" w:rsidRPr="00831C95" w:rsidRDefault="00DD22FD" w:rsidP="00DD22FD">
      <w:pPr>
        <w:tabs>
          <w:tab w:val="left" w:pos="24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C9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D22FD" w:rsidRPr="00831C95" w:rsidRDefault="00831C95" w:rsidP="00DD22FD">
      <w:pPr>
        <w:tabs>
          <w:tab w:val="left" w:pos="24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C95">
        <w:rPr>
          <w:rFonts w:ascii="Times New Roman" w:hAnsi="Times New Roman" w:cs="Times New Roman"/>
          <w:b/>
          <w:sz w:val="24"/>
          <w:szCs w:val="24"/>
        </w:rPr>
        <w:t xml:space="preserve"> О РОДИТЕЛЬСКОМ  </w:t>
      </w:r>
      <w:proofErr w:type="gramStart"/>
      <w:r w:rsidRPr="00831C95">
        <w:rPr>
          <w:rFonts w:ascii="Times New Roman" w:hAnsi="Times New Roman" w:cs="Times New Roman"/>
          <w:b/>
          <w:sz w:val="24"/>
          <w:szCs w:val="24"/>
        </w:rPr>
        <w:t>КОНТРОЛЕ</w:t>
      </w:r>
      <w:r w:rsidR="00DD22FD" w:rsidRPr="00831C95">
        <w:rPr>
          <w:rFonts w:ascii="Times New Roman" w:hAnsi="Times New Roman" w:cs="Times New Roman"/>
          <w:b/>
          <w:sz w:val="24"/>
          <w:szCs w:val="24"/>
        </w:rPr>
        <w:t xml:space="preserve"> ЗА</w:t>
      </w:r>
      <w:proofErr w:type="gramEnd"/>
      <w:r w:rsidR="00DD22FD" w:rsidRPr="00831C95">
        <w:rPr>
          <w:rFonts w:ascii="Times New Roman" w:hAnsi="Times New Roman" w:cs="Times New Roman"/>
          <w:b/>
          <w:sz w:val="24"/>
          <w:szCs w:val="24"/>
        </w:rPr>
        <w:t xml:space="preserve"> ОРГАНИЗАЦИЕЙ ГОРЯЧЕГО ПИТАНИЯ</w:t>
      </w:r>
    </w:p>
    <w:p w:rsidR="00DD22FD" w:rsidRPr="00831C95" w:rsidRDefault="00EC7971" w:rsidP="00DD22FD">
      <w:pPr>
        <w:tabs>
          <w:tab w:val="left" w:pos="241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МК</w:t>
      </w:r>
      <w:r w:rsidR="00DD22FD" w:rsidRPr="00831C95">
        <w:rPr>
          <w:rFonts w:ascii="Times New Roman" w:hAnsi="Times New Roman" w:cs="Times New Roman"/>
          <w:b/>
          <w:sz w:val="24"/>
          <w:szCs w:val="24"/>
        </w:rPr>
        <w:t>ОУ «</w:t>
      </w:r>
      <w:r>
        <w:rPr>
          <w:rFonts w:ascii="Times New Roman" w:hAnsi="Times New Roman" w:cs="Times New Roman"/>
          <w:b/>
          <w:sz w:val="24"/>
          <w:szCs w:val="24"/>
        </w:rPr>
        <w:t>БАРЧХОЙОТАРСКАЯ СОШ</w:t>
      </w:r>
      <w:r w:rsidR="00DD22FD" w:rsidRPr="00831C95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DD22FD" w:rsidRPr="00831C95" w:rsidRDefault="00DD22FD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 </w:t>
      </w:r>
      <w:r w:rsidR="00831C95" w:rsidRPr="00831C95">
        <w:rPr>
          <w:rFonts w:ascii="Times New Roman" w:hAnsi="Times New Roman" w:cs="Times New Roman"/>
          <w:b/>
          <w:sz w:val="24"/>
          <w:szCs w:val="24"/>
        </w:rPr>
        <w:t>О</w:t>
      </w:r>
      <w:r w:rsidRPr="00831C95">
        <w:rPr>
          <w:rFonts w:ascii="Times New Roman" w:hAnsi="Times New Roman" w:cs="Times New Roman"/>
          <w:b/>
          <w:sz w:val="24"/>
          <w:szCs w:val="24"/>
        </w:rPr>
        <w:t>бщие положения</w:t>
      </w:r>
    </w:p>
    <w:p w:rsidR="00DD22FD" w:rsidRPr="00831C95" w:rsidRDefault="00DD22FD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1.1 Положение о родительском контроле организации и качества питания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разработано на основании:</w:t>
      </w:r>
    </w:p>
    <w:p w:rsidR="00DD22FD" w:rsidRPr="00831C95" w:rsidRDefault="00DD22FD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Федерального закона «Об образовании» от 29.12.2012г. № 273-ФЗ</w:t>
      </w:r>
    </w:p>
    <w:p w:rsidR="00DD22FD" w:rsidRPr="00831C95" w:rsidRDefault="00DD22FD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- Методических рекомендаций МР 2.4.0180-20 </w:t>
      </w:r>
      <w:proofErr w:type="spellStart"/>
      <w:r w:rsidRPr="00831C95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831C95">
        <w:rPr>
          <w:rFonts w:ascii="Times New Roman" w:hAnsi="Times New Roman" w:cs="Times New Roman"/>
          <w:sz w:val="24"/>
          <w:szCs w:val="24"/>
        </w:rPr>
        <w:t xml:space="preserve"> </w:t>
      </w:r>
      <w:r w:rsidR="00783EFE" w:rsidRPr="00831C95">
        <w:rPr>
          <w:rFonts w:ascii="Times New Roman" w:hAnsi="Times New Roman" w:cs="Times New Roman"/>
          <w:sz w:val="24"/>
          <w:szCs w:val="24"/>
        </w:rPr>
        <w:t xml:space="preserve">Российской Федерации «Родительский </w:t>
      </w:r>
      <w:proofErr w:type="gramStart"/>
      <w:r w:rsidR="00783EFE" w:rsidRPr="00831C9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783EFE" w:rsidRPr="00831C95">
        <w:rPr>
          <w:rFonts w:ascii="Times New Roman" w:hAnsi="Times New Roman" w:cs="Times New Roman"/>
          <w:sz w:val="24"/>
          <w:szCs w:val="24"/>
        </w:rPr>
        <w:t xml:space="preserve"> организацией горячего питания детей в общеобразовательных организациях»</w:t>
      </w:r>
      <w:r w:rsidR="00831C95">
        <w:rPr>
          <w:rFonts w:ascii="Times New Roman" w:hAnsi="Times New Roman" w:cs="Times New Roman"/>
          <w:sz w:val="24"/>
          <w:szCs w:val="24"/>
        </w:rPr>
        <w:t xml:space="preserve"> от </w:t>
      </w:r>
      <w:r w:rsidR="00783EFE" w:rsidRPr="00831C95">
        <w:rPr>
          <w:rFonts w:ascii="Times New Roman" w:hAnsi="Times New Roman" w:cs="Times New Roman"/>
          <w:sz w:val="24"/>
          <w:szCs w:val="24"/>
        </w:rPr>
        <w:t>18.05.2020г.</w:t>
      </w:r>
    </w:p>
    <w:p w:rsidR="00783EFE" w:rsidRPr="00831C95" w:rsidRDefault="00783EFE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1.2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783EFE" w:rsidRPr="00831C95" w:rsidRDefault="00783EFE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1.3 Комиссия по контролю за организацией питания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осуществляет свою деятельность в соответствии с законами и иными нормативными актами Российской Федерации, Уставом </w:t>
      </w:r>
      <w:r w:rsidR="00EC7971">
        <w:rPr>
          <w:rFonts w:ascii="Times New Roman" w:hAnsi="Times New Roman" w:cs="Times New Roman"/>
          <w:sz w:val="24"/>
          <w:szCs w:val="24"/>
        </w:rPr>
        <w:t>школы</w:t>
      </w:r>
      <w:r w:rsidRPr="00831C95">
        <w:rPr>
          <w:rFonts w:ascii="Times New Roman" w:hAnsi="Times New Roman" w:cs="Times New Roman"/>
          <w:sz w:val="24"/>
          <w:szCs w:val="24"/>
        </w:rPr>
        <w:t>.</w:t>
      </w:r>
    </w:p>
    <w:p w:rsidR="00783EFE" w:rsidRPr="00831C95" w:rsidRDefault="00783EFE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1.4 Комиссия по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783EFE" w:rsidRPr="00831C95" w:rsidRDefault="00831C95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3EFE" w:rsidRPr="00831C9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83EFE" w:rsidRPr="00831C95">
        <w:rPr>
          <w:rFonts w:ascii="Times New Roman" w:hAnsi="Times New Roman" w:cs="Times New Roman"/>
          <w:sz w:val="24"/>
          <w:szCs w:val="24"/>
        </w:rPr>
        <w:t xml:space="preserve"> состав комиссии по контролю за организацией питания обучающихся входят представители администрации, члены Родительского комитета, педагоги. Обязательным требованием является участие в ней </w:t>
      </w:r>
      <w:proofErr w:type="gramStart"/>
      <w:r w:rsidR="00783EFE" w:rsidRPr="00831C95">
        <w:rPr>
          <w:rFonts w:ascii="Times New Roman" w:hAnsi="Times New Roman" w:cs="Times New Roman"/>
          <w:sz w:val="24"/>
          <w:szCs w:val="24"/>
        </w:rPr>
        <w:t>назначенного</w:t>
      </w:r>
      <w:proofErr w:type="gramEnd"/>
      <w:r w:rsidR="00783EFE" w:rsidRPr="00831C95">
        <w:rPr>
          <w:rFonts w:ascii="Times New Roman" w:hAnsi="Times New Roman" w:cs="Times New Roman"/>
          <w:sz w:val="24"/>
          <w:szCs w:val="24"/>
        </w:rPr>
        <w:t xml:space="preserve"> директором ответственного за организацию горячего питания </w:t>
      </w:r>
      <w:proofErr w:type="gramStart"/>
      <w:r w:rsidR="00783EFE" w:rsidRPr="00831C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83EFE" w:rsidRPr="00831C95">
        <w:rPr>
          <w:rFonts w:ascii="Times New Roman" w:hAnsi="Times New Roman" w:cs="Times New Roman"/>
          <w:sz w:val="24"/>
          <w:szCs w:val="24"/>
        </w:rPr>
        <w:t>.</w:t>
      </w:r>
    </w:p>
    <w:p w:rsidR="00C34C2A" w:rsidRPr="00831C95" w:rsidRDefault="00783EFE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1.6 Деятельность членов комиссии по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 гласности.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2. </w:t>
      </w:r>
      <w:r w:rsidRPr="00831C95">
        <w:rPr>
          <w:rFonts w:ascii="Times New Roman" w:hAnsi="Times New Roman" w:cs="Times New Roman"/>
          <w:b/>
          <w:sz w:val="24"/>
          <w:szCs w:val="24"/>
        </w:rPr>
        <w:t xml:space="preserve">Задачи комиссии по контролю за организацией питания </w:t>
      </w:r>
      <w:proofErr w:type="gramStart"/>
      <w:r w:rsidRPr="00831C95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831C95">
        <w:rPr>
          <w:rFonts w:ascii="Times New Roman" w:hAnsi="Times New Roman" w:cs="Times New Roman"/>
          <w:b/>
          <w:sz w:val="24"/>
          <w:szCs w:val="24"/>
        </w:rPr>
        <w:t>.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2.1 Задачами комиссии по контролю за организацией питания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обеспечение приоритетности защиты жизни и здоровья детей;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831C95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831C95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lastRenderedPageBreak/>
        <w:t>- обеспечение максимально разнообразного питания и наличие в ежедневном рационе пищевых продуктов со сниженным содержанием насыщенных жиров, простых сахаров, поваренной соли, пищевых продуктов, обогащенных витаминами, пищевыми волокнами и биологическими веществами;</w:t>
      </w:r>
    </w:p>
    <w:p w:rsidR="00831C95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работой школьной столовой;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проверка качества и количества приготовленной для учащихся пищи согласно меню;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-содействие созданию оптимальных условий и форм организации школьного питания.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3.Функции комиссии по </w:t>
      </w:r>
      <w:proofErr w:type="gramStart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Комиссия по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 учащихся обеспечивает участие в следующих процедурах: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общественной экспертизы питания учащихся.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и количеством, приготовленной согласно меню пище.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изучает мнения обучающихся и их родителей (законных представителей) по организации и улучшению качества питания;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участвует в разработке предложений и рекомендаций по улучшению качества питания обучающихся.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Права и ответственность комиссии по </w:t>
      </w:r>
      <w:proofErr w:type="gramStart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 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осуществления возложенных функций комиссии предоставлены следующие права: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контролировать в школе организацию и качество питания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получать от повара, медицинского работника информацию по организации питания, качества приготовляемых блюд и соблюдения санитарно – гигиенических норм;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заслушивать на своих заседаниях заведующую </w:t>
      </w:r>
      <w:r w:rsidR="00895A9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хозяйством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медицинского работника, по выполнению ими обязанностей по обеспечению качественного питания обучающихся;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изменить график проверки, если причина объективна;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вносить предложения по улучшению качества питания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5. Организация деятельности комиссии по </w:t>
      </w:r>
      <w:proofErr w:type="gramStart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комиссия выбирает председателя;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комиссия составляет план – график контроля по организации качества питания школьников. Деятельность осуществляется в соответствии с планом и графиком работы комиссии;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о результатах работы комиссия информирует администрацию школы и родительские комитеты;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один раз в четверть комиссия знакомит с результатами деятельности директора школы и один раз в полугодие Совет школы;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по итогам учебного года комиссия готовит аналитическую справку для публичного отчёта школы;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членов Комиссии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Документация комиссии по </w:t>
      </w:r>
      <w:proofErr w:type="gramStart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Заседания комиссии оформляются протоколом. Протоколы подписываются председателем.</w:t>
      </w:r>
    </w:p>
    <w:p w:rsidR="00783EFE" w:rsidRPr="00831C95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Тетрадь </w:t>
      </w:r>
      <w:hyperlink r:id="rId5" w:tooltip="Протоколы заседаний" w:history="1">
        <w:r w:rsidRPr="00831C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протоколов заседания</w:t>
        </w:r>
      </w:hyperlink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хранится у директора школы.</w:t>
      </w:r>
      <w:r w:rsidR="00831C95" w:rsidRPr="00831C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EFE" w:rsidRPr="00DD22FD" w:rsidRDefault="00783EFE" w:rsidP="00DD22FD">
      <w:pPr>
        <w:rPr>
          <w:rFonts w:ascii="Times New Roman" w:hAnsi="Times New Roman" w:cs="Times New Roman"/>
        </w:rPr>
      </w:pPr>
    </w:p>
    <w:sectPr w:rsidR="00783EFE" w:rsidRPr="00DD22FD" w:rsidSect="006C0DF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22FD"/>
    <w:rsid w:val="000B34AC"/>
    <w:rsid w:val="004F7D0A"/>
    <w:rsid w:val="006C0DFE"/>
    <w:rsid w:val="00783EFE"/>
    <w:rsid w:val="00831C95"/>
    <w:rsid w:val="00895A93"/>
    <w:rsid w:val="009508F5"/>
    <w:rsid w:val="00C04A58"/>
    <w:rsid w:val="00C34C2A"/>
    <w:rsid w:val="00C9169B"/>
    <w:rsid w:val="00CB2F27"/>
    <w:rsid w:val="00DD22FD"/>
    <w:rsid w:val="00EC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4C2A"/>
    <w:rPr>
      <w:color w:val="0000FF"/>
      <w:u w:val="single"/>
    </w:rPr>
  </w:style>
  <w:style w:type="paragraph" w:customStyle="1" w:styleId="la-93-e3dc22kla-mediadesc">
    <w:name w:val="la-93-e3dc22kla-media__desc"/>
    <w:basedOn w:val="a"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0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0D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2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89365">
              <w:marLeft w:val="0"/>
              <w:marRight w:val="0"/>
              <w:marTop w:val="4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52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26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2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756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97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2664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97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19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8443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42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482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758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65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329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0910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32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71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protokoli_zasedanij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1010101010 2020202020</cp:lastModifiedBy>
  <cp:revision>6</cp:revision>
  <dcterms:created xsi:type="dcterms:W3CDTF">2020-08-30T11:43:00Z</dcterms:created>
  <dcterms:modified xsi:type="dcterms:W3CDTF">2020-09-09T16:23:00Z</dcterms:modified>
</cp:coreProperties>
</file>