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0BB10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Предмет родная литература 9 класс</w:t>
      </w:r>
    </w:p>
    <w:p>
      <w:pPr>
        <w:rPr>
          <w:b w:val="1"/>
        </w:rPr>
      </w:pPr>
      <w:r>
        <w:rPr>
          <w:b w:val="1"/>
        </w:rPr>
        <w:t>Количество часов в неделю-1 час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Тема  урока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Способ организации</w:t>
            </w:r>
          </w:p>
        </w:tc>
        <w:tc>
          <w:tcPr>
            <w:tcW w:w="103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Первичное закрепление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Закрепление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знаний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Планируемая дата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дата</w:t>
            </w:r>
          </w:p>
        </w:tc>
      </w:tr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Мамакаев 1.рассказ "Текхарг."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035" w:type="dxa"/>
          </w:tcPr>
          <w:tbl>
            <w:tblPr>
              <w:tblStyle w:val="T1"/>
              <w:tblW w:w="0" w:type="auto"/>
              <w:tblInd w:w="0" w:type="dxa"/>
              <w:tblLayout w:type="autofit"/>
              <w:tblLook w:val="04A0"/>
            </w:tblPr>
            <w:tblGrid/>
            <w:tr>
              <w:tc>
                <w:tcPr>
                  <w:tcW w:w="1234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t>https://youtu.be/Za4RVj4Wcgw</w:t>
                  </w:r>
                </w:p>
              </w:tc>
            </w:tr>
          </w:tbl>
          <w:p>
            <w:pPr>
              <w:rPr>
                <w:b w:val="0"/>
              </w:rPr>
            </w:pP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</w:t>
            </w:r>
            <w:r>
              <w:rPr>
                <w:b w:val="0"/>
              </w:rPr>
              <w:t>итаю текст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 198-202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8.04.2020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t>Мамака</w:t>
            </w:r>
            <w:r>
              <w:rPr>
                <w:b w:val="0"/>
              </w:rPr>
              <w:t xml:space="preserve">аев </w:t>
            </w:r>
            <w:r>
              <w:rPr>
                <w:b w:val="0"/>
              </w:rPr>
              <w:t>рас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каз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Мацал</w:t>
            </w:r>
            <w:r>
              <w:rPr>
                <w:b w:val="0"/>
              </w:rPr>
              <w:t>л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</w:t>
            </w:r>
            <w:r>
              <w:rPr>
                <w:b w:val="0"/>
              </w:rPr>
              <w:t>ЭОР</w:t>
            </w:r>
            <w:r>
              <w:rPr>
                <w:b w:val="0"/>
              </w:rPr>
              <w:t>)</w:t>
            </w:r>
          </w:p>
        </w:tc>
        <w:tc>
          <w:tcPr>
            <w:tcW w:w="1035" w:type="dxa"/>
          </w:tcPr>
          <w:tbl>
            <w:tblPr>
              <w:tblStyle w:val="T1"/>
              <w:tblW w:w="0" w:type="auto"/>
              <w:tblInd w:w="0" w:type="dxa"/>
              <w:tblLayout w:type="autofit"/>
              <w:tblLook w:val="04A0"/>
            </w:tblPr>
            <w:tblGrid/>
            <w:tr>
              <w:tc>
                <w:tcPr>
                  <w:tcW w:w="1234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t>https://youtu.be/Za4RVj4Wcgw</w:t>
                  </w:r>
                </w:p>
              </w:tc>
            </w:tr>
          </w:tbl>
          <w:p>
            <w:pPr>
              <w:rPr>
                <w:b w:val="0"/>
              </w:rPr>
            </w:pP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Читаю текст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Стр221-230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15.042020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М</w:t>
            </w:r>
            <w:r>
              <w:rPr>
                <w:b w:val="0"/>
              </w:rPr>
              <w:t>амакаев 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 xml:space="preserve">сказ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Мацалла</w:t>
            </w:r>
            <w:r>
              <w:rPr>
                <w:b w:val="0"/>
              </w:rPr>
              <w:t>"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03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https://youtu.be/lUR1dKc909Y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Читаю текст 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Стр231-242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22.04 2020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Сочинение 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>Хьанах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олу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>ъонах</w:t>
            </w:r>
            <w:r>
              <w:rPr>
                <w:b w:val="0"/>
              </w:rPr>
              <w:t>"</w:t>
            </w:r>
            <w:r>
              <w:rPr>
                <w:b w:val="0"/>
              </w:rPr>
              <w:t xml:space="preserve"> Зач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тано</w:t>
            </w:r>
            <w:r>
              <w:rPr>
                <w:b w:val="0"/>
              </w:rPr>
              <w:t xml:space="preserve"> оценочны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урок</w:t>
            </w:r>
            <w:r>
              <w:rPr>
                <w:b w:val="0"/>
              </w:rPr>
              <w:t xml:space="preserve"> .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 -технологи</w:t>
            </w:r>
            <w:r>
              <w:rPr>
                <w:b w:val="0"/>
              </w:rPr>
              <w:t xml:space="preserve">и 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ЭОР</w:t>
            </w:r>
          </w:p>
        </w:tc>
        <w:tc>
          <w:tcPr>
            <w:tcW w:w="103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https://youtu.be/Wc18Qavwgoc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 сочинения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пишут сочинения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>яю</w:t>
            </w:r>
            <w:r>
              <w:rPr>
                <w:b w:val="0"/>
              </w:rPr>
              <w:t xml:space="preserve"> сочинене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29.042020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6.05.2020</w:t>
            </w:r>
          </w:p>
          <w:p>
            <w:pPr>
              <w:rPr>
                <w:b w:val="0"/>
              </w:rPr>
            </w:pP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46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Чиченские</w:t>
            </w:r>
            <w:r>
              <w:rPr>
                <w:b w:val="0"/>
              </w:rPr>
              <w:t xml:space="preserve"> народные сказки</w:t>
            </w:r>
          </w:p>
        </w:tc>
        <w:tc>
          <w:tcPr>
            <w:tcW w:w="158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  <w:p>
            <w:pPr>
              <w:rPr>
                <w:b w:val="0"/>
              </w:rPr>
            </w:pPr>
          </w:p>
        </w:tc>
        <w:tc>
          <w:tcPr>
            <w:tcW w:w="1035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https://youtu.be/S7e8iLtBpBo</w:t>
            </w:r>
          </w:p>
        </w:tc>
        <w:tc>
          <w:tcPr>
            <w:tcW w:w="12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Обсуждени</w:t>
            </w:r>
            <w:r>
              <w:rPr>
                <w:b w:val="0"/>
              </w:rPr>
              <w:t>е Чеченских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родных сказок</w:t>
            </w:r>
          </w:p>
        </w:tc>
        <w:tc>
          <w:tcPr>
            <w:tcW w:w="1253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Ученики читают сказки</w:t>
            </w:r>
          </w:p>
        </w:tc>
        <w:tc>
          <w:tcPr>
            <w:tcW w:w="141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ска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 xml:space="preserve"> с</w:t>
            </w:r>
            <w:r>
              <w:rPr>
                <w:b w:val="0"/>
              </w:rPr>
              <w:t>казок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4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.05 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